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80"/>
        <w:spacing w:after="0"/>
        <w:tabs>
          <w:tab w:leader="none" w:pos="66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-12065</wp:posOffset>
            </wp:positionV>
            <wp:extent cx="274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80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80416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5080" w:hanging="529"/>
        <w:spacing w:after="0" w:line="183"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1"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6,277,635</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6,735,536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6,736,328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8.5 %</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National Vision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2435 Commerce Ave</w:t>
      </w:r>
    </w:p>
    <w:p>
      <w:pPr>
        <w:spacing w:after="0" w:line="1" w:lineRule="exact"/>
        <w:rPr>
          <w:rFonts w:ascii="Arial" w:cs="Arial" w:eastAsia="Arial" w:hAnsi="Arial"/>
          <w:sz w:val="18"/>
          <w:szCs w:val="18"/>
          <w:color w:val="auto"/>
        </w:rPr>
      </w:pPr>
    </w:p>
    <w:p>
      <w:pPr>
        <w:ind w:left="1300" w:right="8240"/>
        <w:spacing w:after="0" w:line="290" w:lineRule="auto"/>
        <w:rPr>
          <w:rFonts w:ascii="Arial" w:cs="Arial" w:eastAsia="Arial" w:hAnsi="Arial"/>
          <w:sz w:val="18"/>
          <w:szCs w:val="18"/>
          <w:color w:val="auto"/>
        </w:rPr>
      </w:pPr>
      <w:r>
        <w:rPr>
          <w:rFonts w:ascii="Arial" w:cs="Arial" w:eastAsia="Arial" w:hAnsi="Arial"/>
          <w:sz w:val="17"/>
          <w:szCs w:val="17"/>
          <w:color w:val="auto"/>
        </w:rPr>
        <w:t>Building 2200 Duluth, Georgia 30096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63845R107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87" w:orient="portrait"/>
          <w:cols w:equalWidth="0" w:num="1">
            <w:col w:w="11200"/>
          </w:cols>
          <w:pgMar w:left="240" w:top="513" w:right="45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544"/>
          </w:cols>
          <w:pgMar w:left="896" w:top="611"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6,736,328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8.5 %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6,277,635</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6,735,536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27,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340"/>
          </w:cols>
          <w:pgMar w:left="240" w:top="756" w:right="31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2020-01-27T11:08:27Z</dcterms:created>
  <dcterms:modified xsi:type="dcterms:W3CDTF">2020-01-27T11:08:27Z</dcterms:modified>
</cp:coreProperties>
</file>