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Blackwood Joan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8820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54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54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8,601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45.66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3,779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total number of derivative securities beneficially owned by the reporting person is updated to correct an administrative error in the previous Form 4.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Jared Brandman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9436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200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95128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2021-03-09T15:55:01Z</dcterms:created>
  <dcterms:modified xsi:type="dcterms:W3CDTF">2021-03-09T15:55:01Z</dcterms:modified>
</cp:coreProperties>
</file>