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0001181253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FAHS L READE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7601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224861.74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79437185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05/20/2021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6969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05/20/2021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08/16/2021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632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08/16/2021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Leonard R. Fahs and L Reade Fahs are one and the same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12/03/2025</w:t>
      </w:r>
    </w:p>
    <w:p>
      <w:pPr>
        <w:spacing w:after="0" w:line="612"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Leonard R. Fahs</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2026-03-06T15:41:07Z</dcterms:created>
  <dcterms:modified xsi:type="dcterms:W3CDTF">2026-03-06T15:41:07Z</dcterms:modified>
</cp:coreProperties>
</file>