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Banner Mark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 w:line="253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07/08/2024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EYE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NATIONAL VISION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2435 COMMERCE AVENUE, BLDG 2200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DULUTH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30096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SVP, CHIEF STORES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Jared Brandman, as Attorney-in-Fact 07/10/2024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9507855</wp:posOffset>
            </wp:positionV>
            <wp:extent cx="6944360" cy="19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029231" TargetMode="External"/><Relationship Id="rId12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2024-07-10T15:32:54Z</dcterms:created>
  <dcterms:modified xsi:type="dcterms:W3CDTF">2024-07-10T15:32:54Z</dcterms:modified>
</cp:coreProperties>
</file>