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FAHS L READE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164,474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164,474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265,939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7, 2025.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Jared Brandman, as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2025-03-10T15:50:02Z</dcterms:created>
  <dcterms:modified xsi:type="dcterms:W3CDTF">2025-03-10T15:50:02Z</dcterms:modified>
</cp:coreProperties>
</file>