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638944.xml.htm"/>
      <w:bookmarkStart w:id="1" w:name="kswkform4_17416389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VanDette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Brand &amp; Mktg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24,672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39,580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One-third of these restricted stock units will vest on each anniversary of the grant date, March 7,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2081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3292</Characters>
  <CharactersWithSpaces>3834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