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7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0002054860</w:t>
            </w:r>
          </w:p>
        </w:tc>
        <w:tc>
          <w:tcPr>
            <w:tcW w:w="36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7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60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7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6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72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72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2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72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835"/>
        </w:trPr>
        <w:tc>
          <w:tcPr>
            <w:tcW w:w="672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60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720" w:type="dxa"/>
            <w:vAlign w:val="bottom"/>
          </w:tcPr>
          <w:p>
            <w:pPr>
              <w:spacing w:after="0"/>
              <w:rPr>
                <w:sz w:val="24"/>
                <w:szCs w:val="24"/>
                <w:color w:val="auto"/>
              </w:rPr>
            </w:pPr>
          </w:p>
        </w:tc>
        <w:tc>
          <w:tcPr>
            <w:tcW w:w="3600" w:type="dxa"/>
            <w:vAlign w:val="bottom"/>
          </w:tcPr>
          <w:p>
            <w:pPr>
              <w:ind w:left="960"/>
              <w:spacing w:after="0"/>
              <w:rPr>
                <w:sz w:val="20"/>
                <w:szCs w:val="20"/>
                <w:color w:val="auto"/>
              </w:rPr>
            </w:pPr>
            <w:r>
              <w:rPr>
                <w:rFonts w:ascii="Times New Roman" w:cs="Times New Roman" w:eastAsia="Times New Roman" w:hAnsi="Times New Roman"/>
                <w:sz w:val="22"/>
                <w:szCs w:val="22"/>
                <w:color w:val="auto"/>
                <w:w w:val="96"/>
              </w:rPr>
              <w:t>National Vision Holdings,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720" w:type="dxa"/>
            <w:vAlign w:val="bottom"/>
          </w:tcPr>
          <w:p>
            <w:pPr>
              <w:spacing w:after="0"/>
              <w:rPr>
                <w:sz w:val="24"/>
                <w:szCs w:val="24"/>
                <w:color w:val="auto"/>
              </w:rPr>
            </w:pPr>
          </w:p>
        </w:tc>
        <w:tc>
          <w:tcPr>
            <w:tcW w:w="3600" w:type="dxa"/>
            <w:vAlign w:val="bottom"/>
          </w:tcPr>
          <w:p>
            <w:pPr>
              <w:ind w:left="960"/>
              <w:spacing w:after="0"/>
              <w:rPr>
                <w:sz w:val="20"/>
                <w:szCs w:val="20"/>
                <w:color w:val="auto"/>
              </w:rPr>
            </w:pPr>
            <w:r>
              <w:rPr>
                <w:rFonts w:ascii="Times New Roman" w:cs="Times New Roman" w:eastAsia="Times New Roman" w:hAnsi="Times New Roman"/>
                <w:sz w:val="22"/>
                <w:szCs w:val="22"/>
                <w:color w:val="auto"/>
              </w:rPr>
              <w:t>001-38257</w:t>
            </w:r>
          </w:p>
        </w:tc>
      </w:tr>
      <w:tr>
        <w:trPr>
          <w:trHeight w:val="258"/>
        </w:trPr>
        <w:tc>
          <w:tcPr>
            <w:tcW w:w="3000" w:type="dxa"/>
            <w:vAlign w:val="bottom"/>
          </w:tcPr>
          <w:p>
            <w:pPr>
              <w:spacing w:after="0"/>
              <w:rPr>
                <w:sz w:val="22"/>
                <w:szCs w:val="22"/>
                <w:color w:val="auto"/>
              </w:rPr>
            </w:pPr>
          </w:p>
        </w:tc>
        <w:tc>
          <w:tcPr>
            <w:tcW w:w="3720" w:type="dxa"/>
            <w:vAlign w:val="bottom"/>
          </w:tcPr>
          <w:p>
            <w:pPr>
              <w:spacing w:after="0"/>
              <w:rPr>
                <w:sz w:val="22"/>
                <w:szCs w:val="22"/>
                <w:color w:val="auto"/>
              </w:rPr>
            </w:pPr>
          </w:p>
        </w:tc>
        <w:tc>
          <w:tcPr>
            <w:tcW w:w="3600" w:type="dxa"/>
            <w:vAlign w:val="bottom"/>
          </w:tcPr>
          <w:p>
            <w:pPr>
              <w:ind w:left="960"/>
              <w:spacing w:after="0"/>
              <w:rPr>
                <w:sz w:val="20"/>
                <w:szCs w:val="20"/>
                <w:color w:val="auto"/>
              </w:rPr>
            </w:pPr>
            <w:r>
              <w:rPr>
                <w:rFonts w:ascii="Times New Roman" w:cs="Times New Roman" w:eastAsia="Times New Roman" w:hAnsi="Times New Roman"/>
                <w:sz w:val="22"/>
                <w:szCs w:val="22"/>
                <w:color w:val="auto"/>
                <w:w w:val="96"/>
              </w:rPr>
              <w:t>2435 COMMERCE AVENUE</w:t>
            </w:r>
          </w:p>
        </w:tc>
      </w:tr>
      <w:tr>
        <w:trPr>
          <w:trHeight w:val="243"/>
        </w:trPr>
        <w:tc>
          <w:tcPr>
            <w:tcW w:w="3000" w:type="dxa"/>
            <w:vAlign w:val="bottom"/>
          </w:tcPr>
          <w:p>
            <w:pPr>
              <w:spacing w:after="0"/>
              <w:rPr>
                <w:sz w:val="21"/>
                <w:szCs w:val="21"/>
                <w:color w:val="auto"/>
              </w:rPr>
            </w:pPr>
          </w:p>
        </w:tc>
        <w:tc>
          <w:tcPr>
            <w:tcW w:w="3720" w:type="dxa"/>
            <w:vAlign w:val="bottom"/>
          </w:tcPr>
          <w:p>
            <w:pPr>
              <w:spacing w:after="0"/>
              <w:rPr>
                <w:sz w:val="21"/>
                <w:szCs w:val="21"/>
                <w:color w:val="auto"/>
              </w:rPr>
            </w:pPr>
          </w:p>
        </w:tc>
        <w:tc>
          <w:tcPr>
            <w:tcW w:w="3600" w:type="dxa"/>
            <w:vAlign w:val="bottom"/>
          </w:tcPr>
          <w:p>
            <w:pPr>
              <w:ind w:left="960"/>
              <w:spacing w:after="0" w:line="243" w:lineRule="exact"/>
              <w:rPr>
                <w:sz w:val="20"/>
                <w:szCs w:val="20"/>
                <w:color w:val="auto"/>
              </w:rPr>
            </w:pPr>
            <w:r>
              <w:rPr>
                <w:rFonts w:ascii="Times New Roman" w:cs="Times New Roman" w:eastAsia="Times New Roman" w:hAnsi="Times New Roman"/>
                <w:sz w:val="22"/>
                <w:szCs w:val="22"/>
                <w:color w:val="auto"/>
              </w:rPr>
              <w:t>BLDG. 2200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720" w:type="dxa"/>
            <w:vAlign w:val="bottom"/>
          </w:tcPr>
          <w:p>
            <w:pPr>
              <w:spacing w:after="0"/>
              <w:rPr>
                <w:sz w:val="21"/>
                <w:szCs w:val="21"/>
                <w:color w:val="auto"/>
              </w:rPr>
            </w:pPr>
          </w:p>
        </w:tc>
        <w:tc>
          <w:tcPr>
            <w:tcW w:w="3600" w:type="dxa"/>
            <w:vAlign w:val="bottom"/>
          </w:tcPr>
          <w:p>
            <w:pPr>
              <w:ind w:left="960"/>
              <w:spacing w:after="0" w:line="243" w:lineRule="exact"/>
              <w:rPr>
                <w:sz w:val="20"/>
                <w:szCs w:val="20"/>
                <w:color w:val="auto"/>
              </w:rPr>
            </w:pPr>
            <w:r>
              <w:rPr>
                <w:rFonts w:ascii="Times New Roman" w:cs="Times New Roman" w:eastAsia="Times New Roman" w:hAnsi="Times New Roman"/>
                <w:sz w:val="22"/>
                <w:szCs w:val="22"/>
                <w:color w:val="auto"/>
              </w:rPr>
              <w:t>DULUTH</w:t>
            </w:r>
          </w:p>
        </w:tc>
      </w:tr>
      <w:tr>
        <w:trPr>
          <w:trHeight w:val="243"/>
        </w:trPr>
        <w:tc>
          <w:tcPr>
            <w:tcW w:w="3000" w:type="dxa"/>
            <w:vAlign w:val="bottom"/>
          </w:tcPr>
          <w:p>
            <w:pPr>
              <w:spacing w:after="0"/>
              <w:rPr>
                <w:sz w:val="21"/>
                <w:szCs w:val="21"/>
                <w:color w:val="auto"/>
              </w:rPr>
            </w:pPr>
          </w:p>
        </w:tc>
        <w:tc>
          <w:tcPr>
            <w:tcW w:w="3720" w:type="dxa"/>
            <w:vAlign w:val="bottom"/>
          </w:tcPr>
          <w:p>
            <w:pPr>
              <w:spacing w:after="0"/>
              <w:rPr>
                <w:sz w:val="21"/>
                <w:szCs w:val="21"/>
                <w:color w:val="auto"/>
              </w:rPr>
            </w:pPr>
          </w:p>
        </w:tc>
        <w:tc>
          <w:tcPr>
            <w:tcW w:w="3600" w:type="dxa"/>
            <w:vAlign w:val="bottom"/>
          </w:tcPr>
          <w:p>
            <w:pPr>
              <w:ind w:left="960"/>
              <w:spacing w:after="0" w:line="243" w:lineRule="exact"/>
              <w:rPr>
                <w:sz w:val="20"/>
                <w:szCs w:val="20"/>
                <w:color w:val="auto"/>
              </w:rPr>
            </w:pPr>
            <w:r>
              <w:rPr>
                <w:rFonts w:ascii="Times New Roman" w:cs="Times New Roman" w:eastAsia="Times New Roman" w:hAnsi="Times New Roman"/>
                <w:sz w:val="22"/>
                <w:szCs w:val="22"/>
                <w:color w:val="auto"/>
              </w:rPr>
              <w:t>GEORGIA</w:t>
            </w:r>
          </w:p>
        </w:tc>
      </w:tr>
      <w:tr>
        <w:trPr>
          <w:trHeight w:val="282"/>
        </w:trPr>
        <w:tc>
          <w:tcPr>
            <w:tcW w:w="300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3600" w:type="dxa"/>
            <w:vAlign w:val="bottom"/>
          </w:tcPr>
          <w:p>
            <w:pPr>
              <w:ind w:left="960"/>
              <w:spacing w:after="0"/>
              <w:rPr>
                <w:sz w:val="20"/>
                <w:szCs w:val="20"/>
                <w:color w:val="auto"/>
              </w:rPr>
            </w:pPr>
            <w:r>
              <w:rPr>
                <w:rFonts w:ascii="Times New Roman" w:cs="Times New Roman" w:eastAsia="Times New Roman" w:hAnsi="Times New Roman"/>
                <w:sz w:val="22"/>
                <w:szCs w:val="22"/>
                <w:color w:val="auto"/>
              </w:rPr>
              <w:t>30096-4980</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20" w:type="dxa"/>
            <w:vAlign w:val="bottom"/>
          </w:tcPr>
          <w:p>
            <w:pPr>
              <w:spacing w:after="0"/>
              <w:rPr>
                <w:sz w:val="24"/>
                <w:szCs w:val="24"/>
                <w:color w:val="auto"/>
              </w:rPr>
            </w:pPr>
          </w:p>
        </w:tc>
        <w:tc>
          <w:tcPr>
            <w:tcW w:w="3600" w:type="dxa"/>
            <w:vAlign w:val="bottom"/>
          </w:tcPr>
          <w:p>
            <w:pPr>
              <w:ind w:left="960"/>
              <w:spacing w:after="0"/>
              <w:rPr>
                <w:sz w:val="20"/>
                <w:szCs w:val="20"/>
                <w:color w:val="auto"/>
              </w:rPr>
            </w:pPr>
            <w:r>
              <w:rPr>
                <w:rFonts w:ascii="Times New Roman" w:cs="Times New Roman" w:eastAsia="Times New Roman" w:hAnsi="Times New Roman"/>
                <w:sz w:val="22"/>
                <w:szCs w:val="22"/>
                <w:color w:val="auto"/>
              </w:rPr>
              <w:t>(770) 822-3600</w:t>
            </w:r>
          </w:p>
        </w:tc>
      </w:tr>
      <w:tr>
        <w:trPr>
          <w:trHeight w:val="297"/>
        </w:trPr>
        <w:tc>
          <w:tcPr>
            <w:tcW w:w="67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600" w:type="dxa"/>
            <w:vAlign w:val="bottom"/>
          </w:tcPr>
          <w:p>
            <w:pPr>
              <w:ind w:left="960"/>
              <w:spacing w:after="0"/>
              <w:rPr>
                <w:sz w:val="20"/>
                <w:szCs w:val="20"/>
                <w:color w:val="auto"/>
              </w:rPr>
            </w:pPr>
            <w:r>
              <w:rPr>
                <w:rFonts w:ascii="Times New Roman" w:cs="Times New Roman" w:eastAsia="Times New Roman" w:hAnsi="Times New Roman"/>
                <w:sz w:val="22"/>
                <w:szCs w:val="22"/>
                <w:color w:val="auto"/>
              </w:rPr>
              <w:t>Molony Megan</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6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3900</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73710.00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79053659</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05/14/2025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780" w:val="left"/>
          <w:tab w:leader="none" w:pos="6400" w:val="left"/>
          <w:tab w:leader="none" w:pos="734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8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00" w:type="dxa"/>
            <w:vAlign w:val="bottom"/>
          </w:tcPr>
          <w:p>
            <w:pPr>
              <w:ind w:left="360"/>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0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Gift?</w:t>
            </w: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02/28/2025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3533</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02/28/2025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03/03/2025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367</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03/03/2025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-572770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ind w:left="40"/>
        <w:spacing w:after="0" w:line="188" w:lineRule="auto"/>
        <w:tabs>
          <w:tab w:leader="none" w:pos="1200" w:val="left"/>
        </w:tabs>
        <w:rPr>
          <w:sz w:val="20"/>
          <w:szCs w:val="20"/>
          <w:color w:val="auto"/>
        </w:rPr>
      </w:pPr>
      <w:r>
        <w:rPr>
          <w:rFonts w:ascii="Times New Roman" w:cs="Times New Roman" w:eastAsia="Times New Roman" w:hAnsi="Times New Roman"/>
          <w:sz w:val="36"/>
          <w:szCs w:val="36"/>
          <w:color w:val="auto"/>
          <w:vertAlign w:val="superscript"/>
        </w:rPr>
        <w:t>Date of</w:t>
      </w:r>
      <w:r>
        <w:rPr>
          <w:sz w:val="20"/>
          <w:szCs w:val="20"/>
          <w:color w:val="auto"/>
        </w:rPr>
        <w:tab/>
      </w:r>
      <w:r>
        <w:rPr>
          <w:rFonts w:ascii="Times New Roman" w:cs="Times New Roman" w:eastAsia="Times New Roman" w:hAnsi="Times New Roman"/>
          <w:sz w:val="21"/>
          <w:szCs w:val="21"/>
          <w:color w:val="auto"/>
        </w:rPr>
        <w:t>05/14/2025</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Notice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840" w:type="dxa"/>
            <w:vAlign w:val="bottom"/>
          </w:tcPr>
          <w:p>
            <w:pPr>
              <w:ind w:left="180"/>
              <w:spacing w:after="0"/>
              <w:rPr>
                <w:sz w:val="20"/>
                <w:szCs w:val="20"/>
                <w:color w:val="auto"/>
              </w:rPr>
            </w:pPr>
            <w:r>
              <w:rPr>
                <w:rFonts w:ascii="Times New Roman" w:cs="Times New Roman" w:eastAsia="Times New Roman" w:hAnsi="Times New Roman"/>
                <w:sz w:val="22"/>
                <w:szCs w:val="22"/>
                <w:color w:val="auto"/>
                <w:w w:val="97"/>
              </w:rPr>
              <w:t>/s/ Ryan Riviere,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00" w:type="dxa"/>
            <w:vAlign w:val="bottom"/>
            <w:vMerge w:val="continue"/>
          </w:tcPr>
          <w:p>
            <w:pPr>
              <w:spacing w:after="0"/>
              <w:rPr>
                <w:sz w:val="13"/>
                <w:szCs w:val="13"/>
                <w:color w:val="auto"/>
              </w:rPr>
            </w:pPr>
          </w:p>
        </w:tc>
        <w:tc>
          <w:tcPr>
            <w:tcW w:w="984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Megan M. Molony</w:t>
            </w:r>
          </w:p>
        </w:tc>
        <w:tc>
          <w:tcPr>
            <w:tcW w:w="0" w:type="dxa"/>
            <w:vAlign w:val="bottom"/>
          </w:tcPr>
          <w:p>
            <w:pPr>
              <w:spacing w:after="0"/>
              <w:rPr>
                <w:sz w:val="1"/>
                <w:szCs w:val="1"/>
                <w:color w:val="auto"/>
              </w:rPr>
            </w:pPr>
          </w:p>
        </w:tc>
      </w:tr>
      <w:tr>
        <w:trPr>
          <w:trHeight w:val="122"/>
        </w:trPr>
        <w:tc>
          <w:tcPr>
            <w:tcW w:w="1000" w:type="dxa"/>
            <w:vAlign w:val="bottom"/>
          </w:tcPr>
          <w:p>
            <w:pPr>
              <w:spacing w:after="0"/>
              <w:rPr>
                <w:sz w:val="10"/>
                <w:szCs w:val="10"/>
                <w:color w:val="auto"/>
              </w:rPr>
            </w:pPr>
          </w:p>
        </w:tc>
        <w:tc>
          <w:tcPr>
            <w:tcW w:w="98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2025-05-14T11:04:11Z</dcterms:created>
  <dcterms:modified xsi:type="dcterms:W3CDTF">2025-05-14T11:04:11Z</dcterms:modified>
</cp:coreProperties>
</file>